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C2E" w:rsidRPr="00A85C2E" w:rsidRDefault="00ED084D" w:rsidP="00A85C2E">
      <w:pPr>
        <w:jc w:val="center"/>
        <w:rPr>
          <w:rFonts w:ascii="Times New Roman" w:hAnsi="Times New Roman" w:cs="Times New Roman"/>
        </w:rPr>
      </w:pPr>
      <w:r>
        <w:rPr>
          <w:rFonts w:ascii="Times New Roman" w:hAnsi="Times New Roman" w:cs="Times New Roman"/>
        </w:rPr>
        <w:t>Authentication and Obfuscation of Integrated Circuits</w:t>
      </w:r>
    </w:p>
    <w:p w:rsidR="002840BD" w:rsidRPr="00A85C2E" w:rsidRDefault="005613BA" w:rsidP="00A85C2E">
      <w:pPr>
        <w:pStyle w:val="NoSpacing"/>
        <w:jc w:val="center"/>
        <w:rPr>
          <w:rFonts w:ascii="Times New Roman" w:hAnsi="Times New Roman" w:cs="Times New Roman"/>
        </w:rPr>
      </w:pPr>
      <w:r w:rsidRPr="00A85C2E">
        <w:rPr>
          <w:rFonts w:ascii="Times New Roman" w:hAnsi="Times New Roman" w:cs="Times New Roman"/>
        </w:rPr>
        <w:t xml:space="preserve">Prof. </w:t>
      </w:r>
      <w:proofErr w:type="spellStart"/>
      <w:r w:rsidRPr="00A85C2E">
        <w:rPr>
          <w:rFonts w:ascii="Times New Roman" w:hAnsi="Times New Roman" w:cs="Times New Roman"/>
        </w:rPr>
        <w:t>Keshab</w:t>
      </w:r>
      <w:proofErr w:type="spellEnd"/>
      <w:r w:rsidRPr="00A85C2E">
        <w:rPr>
          <w:rFonts w:ascii="Times New Roman" w:hAnsi="Times New Roman" w:cs="Times New Roman"/>
        </w:rPr>
        <w:t xml:space="preserve"> K. Parhi</w:t>
      </w:r>
    </w:p>
    <w:p w:rsidR="005613BA" w:rsidRPr="00A85C2E" w:rsidRDefault="005613BA" w:rsidP="00A85C2E">
      <w:pPr>
        <w:pStyle w:val="NoSpacing"/>
        <w:jc w:val="center"/>
        <w:rPr>
          <w:rFonts w:ascii="Times New Roman" w:hAnsi="Times New Roman" w:cs="Times New Roman"/>
        </w:rPr>
      </w:pPr>
      <w:r w:rsidRPr="00A85C2E">
        <w:rPr>
          <w:rFonts w:ascii="Times New Roman" w:hAnsi="Times New Roman" w:cs="Times New Roman"/>
        </w:rPr>
        <w:t>Dept. of Electrical &amp; Computer Engineering</w:t>
      </w:r>
    </w:p>
    <w:p w:rsidR="005613BA" w:rsidRDefault="005613BA" w:rsidP="00A85C2E">
      <w:pPr>
        <w:pStyle w:val="NoSpacing"/>
        <w:jc w:val="center"/>
        <w:rPr>
          <w:rFonts w:ascii="Times New Roman" w:hAnsi="Times New Roman" w:cs="Times New Roman"/>
        </w:rPr>
      </w:pPr>
      <w:r w:rsidRPr="00A85C2E">
        <w:rPr>
          <w:rFonts w:ascii="Times New Roman" w:hAnsi="Times New Roman" w:cs="Times New Roman"/>
        </w:rPr>
        <w:t>University of Minnesota, Minneapolis</w:t>
      </w:r>
    </w:p>
    <w:p w:rsidR="00DC4CDE" w:rsidRPr="00A85C2E" w:rsidRDefault="00DC4CDE" w:rsidP="00A85C2E">
      <w:pPr>
        <w:pStyle w:val="NoSpacing"/>
        <w:jc w:val="center"/>
        <w:rPr>
          <w:rFonts w:ascii="Times New Roman" w:hAnsi="Times New Roman" w:cs="Times New Roman"/>
        </w:rPr>
      </w:pPr>
      <w:r>
        <w:rPr>
          <w:rFonts w:ascii="Times New Roman" w:hAnsi="Times New Roman" w:cs="Times New Roman"/>
        </w:rPr>
        <w:t>Email: parhi@umn.edu</w:t>
      </w:r>
    </w:p>
    <w:p w:rsidR="005613BA" w:rsidRPr="00A85C2E" w:rsidRDefault="00ED084D" w:rsidP="00A85C2E">
      <w:pPr>
        <w:jc w:val="center"/>
        <w:rPr>
          <w:rFonts w:ascii="Times New Roman" w:hAnsi="Times New Roman" w:cs="Times New Roman"/>
        </w:rPr>
      </w:pPr>
      <w:hyperlink r:id="rId4" w:history="1">
        <w:r w:rsidR="00DC4CDE">
          <w:rPr>
            <w:rStyle w:val="Hyperlink"/>
            <w:rFonts w:ascii="Times New Roman" w:hAnsi="Times New Roman" w:cs="Times New Roman"/>
          </w:rPr>
          <w:t>http://ece.umn.edu/~parhi</w:t>
        </w:r>
      </w:hyperlink>
    </w:p>
    <w:p w:rsidR="005613BA" w:rsidRPr="00A85C2E" w:rsidRDefault="005613BA">
      <w:pPr>
        <w:rPr>
          <w:rFonts w:ascii="Times New Roman" w:hAnsi="Times New Roman" w:cs="Times New Roman"/>
        </w:rPr>
      </w:pPr>
    </w:p>
    <w:p w:rsidR="00ED084D" w:rsidRDefault="00A86FFF" w:rsidP="00ED084D">
      <w:pPr>
        <w:jc w:val="both"/>
      </w:pPr>
      <w:r w:rsidRPr="00A85C2E">
        <w:rPr>
          <w:rFonts w:ascii="Times New Roman" w:hAnsi="Times New Roman" w:cs="Times New Roman"/>
        </w:rPr>
        <w:t xml:space="preserve">Abstract: </w:t>
      </w:r>
      <w:r w:rsidR="00ED084D">
        <w:t xml:space="preserve">Physical </w:t>
      </w:r>
      <w:proofErr w:type="spellStart"/>
      <w:r w:rsidR="00ED084D">
        <w:t>unclonable</w:t>
      </w:r>
      <w:proofErr w:type="spellEnd"/>
      <w:r w:rsidR="00ED084D">
        <w:t xml:space="preserve"> functions (PUFs) are small circuits that can exploit manufacturing process variations to generate unique signatures of chips. These unique signatures, in the form of challenge-response pairs, can be stored in a server and can be used to authenticate devices. Various delay-based PUFs include multiplexer (MUX) PUF and ring-oscillator PUF. Examples of memory PUFs include SRAM PUF and DRAM PUF. I will talk about modeling both linear and nonlinear MUX PUFs. We will show that both hard and soft responses of linear and nonlinear MUX PUFs can be modeled by artificial neural network. In the second part of the talk, I will talk about functional obfuscation where the functionality is hidden by incorporating keys to a design such that the circuit only functions correctly if the key is correct. Various modes are introduced such that only the correct key triggers the correct functionality of the chip. One goal is to prevent foundries from manufacturing excess parts and selling in black market</w:t>
      </w:r>
      <w:r w:rsidR="00ED084D">
        <w:t>.</w:t>
      </w:r>
      <w:bookmarkStart w:id="0" w:name="_GoBack"/>
      <w:bookmarkEnd w:id="0"/>
      <w:r w:rsidR="00ED084D">
        <w:t xml:space="preserve"> Another goal is to prevent theft of intellectual property. A third goal of obfuscation is to prevent reverse engineering. I will introduce the notions of fixed and dynamic obfuscation. We will show that the time to find the key by trial and error can be increased exponentially with dynamic obfuscation. </w:t>
      </w:r>
    </w:p>
    <w:p w:rsidR="00A86FFF" w:rsidRPr="00A85C2E" w:rsidRDefault="00A86FFF" w:rsidP="00ED084D">
      <w:pPr>
        <w:jc w:val="both"/>
        <w:rPr>
          <w:rFonts w:ascii="Times New Roman" w:hAnsi="Times New Roman" w:cs="Times New Roman"/>
        </w:rPr>
      </w:pPr>
      <w:r w:rsidRPr="00A85C2E">
        <w:rPr>
          <w:rFonts w:ascii="Times New Roman" w:hAnsi="Times New Roman" w:cs="Times New Roman"/>
        </w:rPr>
        <w:t>Bio:</w:t>
      </w:r>
    </w:p>
    <w:p w:rsidR="00A86FFF" w:rsidRPr="00A85C2E" w:rsidRDefault="00A86FFF" w:rsidP="007A1D5C">
      <w:pPr>
        <w:pStyle w:val="NoSpacing"/>
        <w:jc w:val="both"/>
        <w:rPr>
          <w:rFonts w:ascii="Times New Roman" w:hAnsi="Times New Roman" w:cs="Times New Roman"/>
        </w:rPr>
      </w:pPr>
      <w:proofErr w:type="spellStart"/>
      <w:r w:rsidRPr="00A85C2E">
        <w:rPr>
          <w:rFonts w:ascii="Times New Roman" w:hAnsi="Times New Roman" w:cs="Times New Roman"/>
        </w:rPr>
        <w:t>Keshab</w:t>
      </w:r>
      <w:proofErr w:type="spellEnd"/>
      <w:r w:rsidRPr="00A85C2E">
        <w:rPr>
          <w:rFonts w:ascii="Times New Roman" w:hAnsi="Times New Roman" w:cs="Times New Roman"/>
        </w:rPr>
        <w:t xml:space="preserve"> K. Parhi</w:t>
      </w:r>
      <w:r w:rsidR="007A6C98">
        <w:rPr>
          <w:rFonts w:ascii="Times New Roman" w:hAnsi="Times New Roman" w:cs="Times New Roman"/>
        </w:rPr>
        <w:t xml:space="preserve"> </w:t>
      </w:r>
      <w:r w:rsidR="009C233C" w:rsidRPr="00A85C2E">
        <w:rPr>
          <w:rFonts w:ascii="Times New Roman" w:hAnsi="Times New Roman" w:cs="Times New Roman"/>
        </w:rPr>
        <w:t>received the</w:t>
      </w:r>
      <w:r w:rsidR="007A6C98">
        <w:rPr>
          <w:rFonts w:ascii="Times New Roman" w:hAnsi="Times New Roman" w:cs="Times New Roman"/>
        </w:rPr>
        <w:t xml:space="preserve"> </w:t>
      </w:r>
      <w:proofErr w:type="spellStart"/>
      <w:r w:rsidRPr="00A85C2E">
        <w:rPr>
          <w:rFonts w:ascii="Times New Roman" w:hAnsi="Times New Roman" w:cs="Times New Roman"/>
        </w:rPr>
        <w:t>B.Tech</w:t>
      </w:r>
      <w:proofErr w:type="spellEnd"/>
      <w:r w:rsidRPr="00A85C2E">
        <w:rPr>
          <w:rFonts w:ascii="Times New Roman" w:hAnsi="Times New Roman" w:cs="Times New Roman"/>
        </w:rPr>
        <w:t xml:space="preserve">. degree from the Indian Institute of Technology (IIT), Kharagpur, in 1982, the M.S.E.E. degree from the University of Pennsylvania, Philadelphia, in 1984, and the Ph.D. degree from the University of California, Berkeley, in 1988. He has been with the University of Minnesota, Minneapolis, since 1988, where he is currently Distinguished McKnight University Professor and Edgar F. Johnson Professor in the Department of Electrical and Computer Engineering. He has published </w:t>
      </w:r>
      <w:r w:rsidR="00110890" w:rsidRPr="00A85C2E">
        <w:rPr>
          <w:rFonts w:ascii="Times New Roman" w:hAnsi="Times New Roman" w:cs="Times New Roman"/>
        </w:rPr>
        <w:t>over 600</w:t>
      </w:r>
      <w:r w:rsidRPr="00A85C2E">
        <w:rPr>
          <w:rFonts w:ascii="Times New Roman" w:hAnsi="Times New Roman" w:cs="Times New Roman"/>
        </w:rPr>
        <w:t xml:space="preserve"> papers, </w:t>
      </w:r>
      <w:r w:rsidR="007A1D5C" w:rsidRPr="00A85C2E">
        <w:rPr>
          <w:rFonts w:ascii="Times New Roman" w:hAnsi="Times New Roman" w:cs="Times New Roman"/>
        </w:rPr>
        <w:t xml:space="preserve">is the inventor of 29 patents, and </w:t>
      </w:r>
      <w:r w:rsidRPr="00A85C2E">
        <w:rPr>
          <w:rFonts w:ascii="Times New Roman" w:hAnsi="Times New Roman" w:cs="Times New Roman"/>
        </w:rPr>
        <w:t xml:space="preserve">has authored the textbook </w:t>
      </w:r>
      <w:r w:rsidRPr="00A85C2E">
        <w:rPr>
          <w:rFonts w:ascii="Times New Roman" w:hAnsi="Times New Roman" w:cs="Times New Roman"/>
          <w:i/>
        </w:rPr>
        <w:t>VLSI Digital Signal Processing Systems</w:t>
      </w:r>
      <w:r w:rsidRPr="00A85C2E">
        <w:rPr>
          <w:rFonts w:ascii="Times New Roman" w:hAnsi="Times New Roman" w:cs="Times New Roman"/>
        </w:rPr>
        <w:t xml:space="preserve"> (Wiley, 1999) and coedited the reference book </w:t>
      </w:r>
      <w:r w:rsidRPr="00A85C2E">
        <w:rPr>
          <w:rFonts w:ascii="Times New Roman" w:hAnsi="Times New Roman" w:cs="Times New Roman"/>
          <w:i/>
        </w:rPr>
        <w:t>Digital Signal Processing for Multimedia Systems</w:t>
      </w:r>
      <w:r w:rsidRPr="00A85C2E">
        <w:rPr>
          <w:rFonts w:ascii="Times New Roman" w:hAnsi="Times New Roman" w:cs="Times New Roman"/>
        </w:rPr>
        <w:t xml:space="preserve"> (Marcel Dekker, 1999). His current research addresses VLSI architecture design of signal processing</w:t>
      </w:r>
      <w:r w:rsidR="007A6C98">
        <w:rPr>
          <w:rFonts w:ascii="Times New Roman" w:hAnsi="Times New Roman" w:cs="Times New Roman"/>
        </w:rPr>
        <w:t xml:space="preserve"> systems, </w:t>
      </w:r>
      <w:r w:rsidR="009C233C" w:rsidRPr="00A85C2E">
        <w:rPr>
          <w:rFonts w:ascii="Times New Roman" w:hAnsi="Times New Roman" w:cs="Times New Roman"/>
        </w:rPr>
        <w:t>hardware security</w:t>
      </w:r>
      <w:r w:rsidRPr="00A85C2E">
        <w:rPr>
          <w:rFonts w:ascii="Times New Roman" w:hAnsi="Times New Roman" w:cs="Times New Roman"/>
        </w:rPr>
        <w:t xml:space="preserve">, </w:t>
      </w:r>
      <w:r w:rsidR="007A6C98">
        <w:rPr>
          <w:rFonts w:ascii="Times New Roman" w:hAnsi="Times New Roman" w:cs="Times New Roman"/>
        </w:rPr>
        <w:t xml:space="preserve">data-driven neuroscience </w:t>
      </w:r>
      <w:r w:rsidRPr="00A85C2E">
        <w:rPr>
          <w:rFonts w:ascii="Times New Roman" w:hAnsi="Times New Roman" w:cs="Times New Roman"/>
        </w:rPr>
        <w:t xml:space="preserve">and molecular computing. </w:t>
      </w:r>
      <w:r w:rsidRPr="00A85C2E">
        <w:rPr>
          <w:rFonts w:ascii="Times New Roman" w:hAnsi="Times New Roman" w:cs="Times New Roman"/>
          <w:noProof/>
        </w:rPr>
        <w:drawing>
          <wp:inline distT="0" distB="0" distL="0" distR="0" wp14:anchorId="6FA1575C" wp14:editId="1BA15A23">
            <wp:extent cx="6985" cy="698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A85C2E">
        <w:rPr>
          <w:rFonts w:ascii="Times New Roman" w:hAnsi="Times New Roman" w:cs="Times New Roman"/>
        </w:rPr>
        <w:t xml:space="preserve">Dr. Parhi is the recipient of numerous awards </w:t>
      </w:r>
      <w:r w:rsidR="009C233C" w:rsidRPr="00A85C2E">
        <w:rPr>
          <w:rFonts w:ascii="Times New Roman" w:hAnsi="Times New Roman" w:cs="Times New Roman"/>
        </w:rPr>
        <w:t>including the</w:t>
      </w:r>
      <w:r w:rsidRPr="00A85C2E">
        <w:rPr>
          <w:rFonts w:ascii="Times New Roman" w:hAnsi="Times New Roman" w:cs="Times New Roman"/>
        </w:rPr>
        <w:t xml:space="preserve"> </w:t>
      </w:r>
      <w:r w:rsidR="00110890" w:rsidRPr="00A85C2E">
        <w:rPr>
          <w:rFonts w:ascii="Times New Roman" w:hAnsi="Times New Roman" w:cs="Times New Roman"/>
        </w:rPr>
        <w:t xml:space="preserve">2017 Mac Van </w:t>
      </w:r>
      <w:proofErr w:type="spellStart"/>
      <w:r w:rsidR="00110890" w:rsidRPr="00A85C2E">
        <w:rPr>
          <w:rFonts w:ascii="Times New Roman" w:hAnsi="Times New Roman" w:cs="Times New Roman"/>
        </w:rPr>
        <w:t>Valkenburg</w:t>
      </w:r>
      <w:proofErr w:type="spellEnd"/>
      <w:r w:rsidR="00110890" w:rsidRPr="00A85C2E">
        <w:rPr>
          <w:rFonts w:ascii="Times New Roman" w:hAnsi="Times New Roman" w:cs="Times New Roman"/>
        </w:rPr>
        <w:t xml:space="preserve"> award and the </w:t>
      </w:r>
      <w:r w:rsidRPr="00A85C2E">
        <w:rPr>
          <w:rFonts w:ascii="Times New Roman" w:hAnsi="Times New Roman" w:cs="Times New Roman"/>
        </w:rPr>
        <w:t xml:space="preserve">2012 Charles A. </w:t>
      </w:r>
      <w:proofErr w:type="spellStart"/>
      <w:r w:rsidRPr="00A85C2E">
        <w:rPr>
          <w:rFonts w:ascii="Times New Roman" w:hAnsi="Times New Roman" w:cs="Times New Roman"/>
        </w:rPr>
        <w:t>Desoer</w:t>
      </w:r>
      <w:proofErr w:type="spellEnd"/>
      <w:r w:rsidRPr="00A85C2E">
        <w:rPr>
          <w:rFonts w:ascii="Times New Roman" w:hAnsi="Times New Roman" w:cs="Times New Roman"/>
        </w:rPr>
        <w:t xml:space="preserve"> Technical Achievement award from the IEEE Circuits and Systems Society, the 2004 F. E. </w:t>
      </w:r>
      <w:proofErr w:type="spellStart"/>
      <w:r w:rsidRPr="00A85C2E">
        <w:rPr>
          <w:rFonts w:ascii="Times New Roman" w:hAnsi="Times New Roman" w:cs="Times New Roman"/>
        </w:rPr>
        <w:t>Terman</w:t>
      </w:r>
      <w:proofErr w:type="spellEnd"/>
      <w:r w:rsidRPr="00A85C2E">
        <w:rPr>
          <w:rFonts w:ascii="Times New Roman" w:hAnsi="Times New Roman" w:cs="Times New Roman"/>
        </w:rPr>
        <w:t xml:space="preserve"> award from the American Society of Engineering Education, the 2003 IEEE Kiyo </w:t>
      </w:r>
      <w:proofErr w:type="spellStart"/>
      <w:r w:rsidRPr="00A85C2E">
        <w:rPr>
          <w:rFonts w:ascii="Times New Roman" w:hAnsi="Times New Roman" w:cs="Times New Roman"/>
        </w:rPr>
        <w:t>Tomiyasu</w:t>
      </w:r>
      <w:proofErr w:type="spellEnd"/>
      <w:r w:rsidRPr="00A85C2E">
        <w:rPr>
          <w:rFonts w:ascii="Times New Roman" w:hAnsi="Times New Roman" w:cs="Times New Roman"/>
        </w:rPr>
        <w:t xml:space="preserve"> Technical Field Award, the 2001 IEEE W. R. G. Baker prize paper award, and a Golden Jubilee medal from the IEEE Circuits and Systems Society in 2000. He was elected a Fellow of IEEE in 1996</w:t>
      </w:r>
      <w:r w:rsidR="00110890" w:rsidRPr="00A85C2E">
        <w:rPr>
          <w:rFonts w:ascii="Times New Roman" w:hAnsi="Times New Roman" w:cs="Times New Roman"/>
        </w:rPr>
        <w:t xml:space="preserve"> and a Fellow of the AAAS in 2017</w:t>
      </w:r>
      <w:r w:rsidRPr="00A85C2E">
        <w:rPr>
          <w:rFonts w:ascii="Times New Roman" w:hAnsi="Times New Roman" w:cs="Times New Roman"/>
        </w:rPr>
        <w:t xml:space="preserve">. </w:t>
      </w:r>
    </w:p>
    <w:sectPr w:rsidR="00A86FFF" w:rsidRPr="00A85C2E" w:rsidSect="00761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0BD"/>
    <w:rsid w:val="000A4133"/>
    <w:rsid w:val="00110890"/>
    <w:rsid w:val="002840BD"/>
    <w:rsid w:val="005613BA"/>
    <w:rsid w:val="00637BD2"/>
    <w:rsid w:val="00761284"/>
    <w:rsid w:val="007A1D5C"/>
    <w:rsid w:val="007A6C98"/>
    <w:rsid w:val="008E779C"/>
    <w:rsid w:val="009C233C"/>
    <w:rsid w:val="00A85C2E"/>
    <w:rsid w:val="00A86FFF"/>
    <w:rsid w:val="00B55113"/>
    <w:rsid w:val="00B827F2"/>
    <w:rsid w:val="00BD2E34"/>
    <w:rsid w:val="00D054E5"/>
    <w:rsid w:val="00DC4CDE"/>
    <w:rsid w:val="00ED084D"/>
    <w:rsid w:val="00EE7436"/>
    <w:rsid w:val="00F804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6BECD-9A8C-436A-B68A-C8DCF425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FFF"/>
    <w:pPr>
      <w:spacing w:after="0" w:line="240" w:lineRule="auto"/>
    </w:pPr>
  </w:style>
  <w:style w:type="paragraph" w:styleId="BalloonText">
    <w:name w:val="Balloon Text"/>
    <w:basedOn w:val="Normal"/>
    <w:link w:val="BalloonTextChar"/>
    <w:uiPriority w:val="99"/>
    <w:semiHidden/>
    <w:unhideWhenUsed/>
    <w:rsid w:val="00A86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FFF"/>
    <w:rPr>
      <w:rFonts w:ascii="Tahoma" w:hAnsi="Tahoma" w:cs="Tahoma"/>
      <w:sz w:val="16"/>
      <w:szCs w:val="16"/>
    </w:rPr>
  </w:style>
  <w:style w:type="character" w:styleId="Hyperlink">
    <w:name w:val="Hyperlink"/>
    <w:basedOn w:val="DefaultParagraphFont"/>
    <w:uiPriority w:val="99"/>
    <w:unhideWhenUsed/>
    <w:rsid w:val="00561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ece.umn.edu/~par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Keshab K Parhi</dc:creator>
  <cp:lastModifiedBy>parhi</cp:lastModifiedBy>
  <cp:revision>2</cp:revision>
  <dcterms:created xsi:type="dcterms:W3CDTF">2018-06-17T12:29:00Z</dcterms:created>
  <dcterms:modified xsi:type="dcterms:W3CDTF">2018-06-17T12:29:00Z</dcterms:modified>
</cp:coreProperties>
</file>